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D23D" w14:textId="30A3DF88" w:rsidR="00663CFD" w:rsidRPr="00E45D78" w:rsidRDefault="00663CFD" w:rsidP="00663CFD">
      <w:pPr>
        <w:pStyle w:val="a3"/>
        <w:jc w:val="right"/>
      </w:pPr>
      <w:bookmarkStart w:id="0" w:name="_Toc412072148"/>
      <w:bookmarkStart w:id="1" w:name="_Toc414380204"/>
      <w:r>
        <w:t>Декларація Посередника для фізичних осіб</w:t>
      </w:r>
      <w:bookmarkEnd w:id="0"/>
      <w:bookmarkEnd w:id="1"/>
    </w:p>
    <w:p w14:paraId="6BFB497F" w14:textId="77777777" w:rsidR="00663CFD" w:rsidRPr="00E45D78" w:rsidRDefault="00663CFD" w:rsidP="00663CFD">
      <w:pPr>
        <w:pStyle w:val="-2"/>
        <w:jc w:val="center"/>
      </w:pPr>
    </w:p>
    <w:p w14:paraId="223F7716" w14:textId="77777777" w:rsidR="00663CFD" w:rsidRPr="00E45D78" w:rsidRDefault="00663CFD" w:rsidP="00663CFD">
      <w:pPr>
        <w:pStyle w:val="-2"/>
        <w:jc w:val="center"/>
        <w:rPr>
          <w:b/>
          <w:sz w:val="28"/>
        </w:rPr>
      </w:pPr>
      <w:r>
        <w:rPr>
          <w:b/>
          <w:sz w:val="28"/>
        </w:rPr>
        <w:t>ДЕКЛАРАЦІЯ ПОСЕРЕДНИКА</w:t>
      </w:r>
    </w:p>
    <w:p w14:paraId="77C85AD5" w14:textId="77777777" w:rsidR="00663CFD" w:rsidRPr="00E45D78" w:rsidRDefault="00663CFD" w:rsidP="00663CFD">
      <w:pPr>
        <w:pStyle w:val="-2"/>
        <w:jc w:val="center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663CFD" w:rsidRPr="00E45D78" w14:paraId="7C793747" w14:textId="77777777" w:rsidTr="000224F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1A765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Прізвище</w:t>
            </w:r>
            <w:proofErr w:type="spellEnd"/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  <w:vAlign w:val="center"/>
          </w:tcPr>
          <w:p w14:paraId="438FBE02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663CFD" w:rsidRPr="00E45D78" w14:paraId="4E830F4C" w14:textId="77777777" w:rsidTr="000224F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95DA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Ім’я</w:t>
            </w:r>
            <w:proofErr w:type="spellEnd"/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3563BE2A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663CFD" w:rsidRPr="00E45D78" w14:paraId="426B5FDD" w14:textId="77777777" w:rsidTr="000224F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BFBD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По-батькові</w:t>
            </w:r>
            <w:proofErr w:type="spellEnd"/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263E6312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663CFD" w:rsidRPr="00E45D78" w14:paraId="5A911462" w14:textId="77777777" w:rsidTr="000224F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6F36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Дата</w:t>
            </w:r>
            <w:proofErr w:type="spellEnd"/>
            <w:r w:rsidRPr="00B411AA">
              <w:rPr>
                <w:sz w:val="20"/>
              </w:rPr>
              <w:t xml:space="preserve"> </w:t>
            </w:r>
            <w:proofErr w:type="spellStart"/>
            <w:r w:rsidRPr="00B411AA">
              <w:rPr>
                <w:sz w:val="20"/>
              </w:rPr>
              <w:t>народження</w:t>
            </w:r>
            <w:proofErr w:type="spellEnd"/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183C40DD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663CFD" w:rsidRPr="00E45D78" w14:paraId="2C0AE382" w14:textId="77777777" w:rsidTr="000224F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D2FD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Громадянство</w:t>
            </w:r>
            <w:proofErr w:type="spellEnd"/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2EF5F027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663CFD" w:rsidRPr="00E45D78" w14:paraId="549179B2" w14:textId="77777777" w:rsidTr="000224FE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B5D0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Паспорт</w:t>
            </w:r>
            <w:proofErr w:type="spellEnd"/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3A39C042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663CFD" w:rsidRPr="00E45D78" w14:paraId="712DBDAD" w14:textId="77777777" w:rsidTr="000224FE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73B5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68C1E2FC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663CFD" w:rsidRPr="00E45D78" w14:paraId="23003950" w14:textId="77777777" w:rsidTr="000224F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97C7" w14:textId="77777777" w:rsidR="00663CFD" w:rsidRPr="00E45D78" w:rsidRDefault="00663CFD" w:rsidP="000224FE">
            <w:pPr>
              <w:pStyle w:val="-2"/>
              <w:spacing w:before="60" w:after="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Фактична</w:t>
            </w:r>
            <w:proofErr w:type="spellEnd"/>
            <w:r w:rsidRPr="00B411AA">
              <w:rPr>
                <w:sz w:val="20"/>
              </w:rPr>
              <w:t xml:space="preserve"> </w:t>
            </w:r>
            <w:proofErr w:type="spellStart"/>
            <w:r w:rsidRPr="00B411AA">
              <w:rPr>
                <w:sz w:val="20"/>
              </w:rPr>
              <w:t>адреса</w:t>
            </w:r>
            <w:proofErr w:type="spellEnd"/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64155F91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663CFD" w:rsidRPr="00E45D78" w14:paraId="373B190F" w14:textId="77777777" w:rsidTr="000224F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714D" w14:textId="77777777" w:rsidR="00663CFD" w:rsidRPr="00E45D78" w:rsidRDefault="00663CFD" w:rsidP="000224FE">
            <w:pPr>
              <w:pStyle w:val="-2"/>
              <w:spacing w:after="6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Проживання</w:t>
            </w:r>
            <w:proofErr w:type="spellEnd"/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4B3E7C80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663CFD" w:rsidRPr="00E45D78" w14:paraId="39B55613" w14:textId="77777777" w:rsidTr="000224F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3721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Телефон</w:t>
            </w:r>
            <w:proofErr w:type="spellEnd"/>
            <w:r w:rsidRPr="00B411AA">
              <w:rPr>
                <w:sz w:val="20"/>
              </w:rPr>
              <w:t>/</w:t>
            </w:r>
            <w:proofErr w:type="spellStart"/>
            <w:r w:rsidRPr="00B411AA">
              <w:rPr>
                <w:sz w:val="20"/>
              </w:rPr>
              <w:t>факс</w:t>
            </w:r>
            <w:proofErr w:type="spellEnd"/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5478CF4B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663CFD" w:rsidRPr="00E45D78" w14:paraId="406CFE8C" w14:textId="77777777" w:rsidTr="000224F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EAF8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r w:rsidRPr="00B411AA">
              <w:rPr>
                <w:sz w:val="20"/>
              </w:rPr>
              <w:t>e-mail</w:t>
            </w:r>
          </w:p>
        </w:tc>
        <w:tc>
          <w:tcPr>
            <w:tcW w:w="7512" w:type="dxa"/>
            <w:tcBorders>
              <w:left w:val="nil"/>
              <w:right w:val="nil"/>
            </w:tcBorders>
            <w:vAlign w:val="center"/>
          </w:tcPr>
          <w:p w14:paraId="1D4A24A8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</w:tbl>
    <w:p w14:paraId="306E1F92" w14:textId="77777777" w:rsidR="00663CFD" w:rsidRPr="00E45D78" w:rsidRDefault="00663CFD" w:rsidP="00663CFD">
      <w:pPr>
        <w:rPr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0"/>
        <w:gridCol w:w="9209"/>
      </w:tblGrid>
      <w:tr w:rsidR="00663CFD" w:rsidRPr="00E45D78" w14:paraId="0918F648" w14:textId="77777777" w:rsidTr="000224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DEE4C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r w:rsidRPr="00B411AA">
              <w:rPr>
                <w:sz w:val="20"/>
              </w:rPr>
              <w:t>Я,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B8D50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663CFD" w:rsidRPr="00A62F39" w14:paraId="1F88DDC5" w14:textId="77777777" w:rsidTr="000224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CED2" w14:textId="77777777" w:rsidR="00663CFD" w:rsidRPr="00E45D78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71DA4" w14:textId="77777777" w:rsidR="00663CFD" w:rsidRPr="00663CFD" w:rsidRDefault="00663CFD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  <w:lang w:val="ru-RU"/>
              </w:rPr>
            </w:pPr>
            <w:r w:rsidRPr="00663CFD">
              <w:rPr>
                <w:sz w:val="20"/>
                <w:lang w:val="ru-RU"/>
              </w:rPr>
              <w:t>(</w:t>
            </w:r>
            <w:proofErr w:type="spellStart"/>
            <w:r w:rsidRPr="00663CFD">
              <w:rPr>
                <w:sz w:val="20"/>
                <w:lang w:val="ru-RU"/>
              </w:rPr>
              <w:t>прізвище</w:t>
            </w:r>
            <w:proofErr w:type="spellEnd"/>
            <w:r w:rsidRPr="00663CFD">
              <w:rPr>
                <w:sz w:val="20"/>
                <w:lang w:val="ru-RU"/>
              </w:rPr>
              <w:t xml:space="preserve">, </w:t>
            </w:r>
            <w:proofErr w:type="spellStart"/>
            <w:r w:rsidRPr="00663CFD">
              <w:rPr>
                <w:sz w:val="20"/>
                <w:lang w:val="ru-RU"/>
              </w:rPr>
              <w:t>ім’я</w:t>
            </w:r>
            <w:proofErr w:type="spellEnd"/>
            <w:r w:rsidRPr="00663CFD">
              <w:rPr>
                <w:sz w:val="20"/>
                <w:lang w:val="ru-RU"/>
              </w:rPr>
              <w:t xml:space="preserve">, </w:t>
            </w:r>
            <w:proofErr w:type="spellStart"/>
            <w:r w:rsidRPr="00663CFD">
              <w:rPr>
                <w:sz w:val="20"/>
                <w:lang w:val="ru-RU"/>
              </w:rPr>
              <w:t>по-батькові</w:t>
            </w:r>
            <w:proofErr w:type="spellEnd"/>
            <w:r w:rsidRPr="00663CFD">
              <w:rPr>
                <w:sz w:val="20"/>
                <w:lang w:val="ru-RU"/>
              </w:rPr>
              <w:t xml:space="preserve"> </w:t>
            </w:r>
            <w:proofErr w:type="spellStart"/>
            <w:r w:rsidRPr="00663CFD">
              <w:rPr>
                <w:sz w:val="20"/>
                <w:lang w:val="ru-RU"/>
              </w:rPr>
              <w:t>Посередника</w:t>
            </w:r>
            <w:proofErr w:type="spellEnd"/>
            <w:r w:rsidRPr="00663CFD">
              <w:rPr>
                <w:sz w:val="20"/>
                <w:lang w:val="ru-RU"/>
              </w:rPr>
              <w:t>)</w:t>
            </w:r>
          </w:p>
        </w:tc>
      </w:tr>
    </w:tbl>
    <w:p w14:paraId="60B08317" w14:textId="77777777" w:rsidR="00663CFD" w:rsidRPr="00E45D78" w:rsidRDefault="00663CFD" w:rsidP="00663CFD">
      <w:pPr>
        <w:pStyle w:val="-2"/>
        <w:spacing w:before="120"/>
      </w:pPr>
    </w:p>
    <w:p w14:paraId="6EA1EFDB" w14:textId="77777777" w:rsidR="00663CFD" w:rsidRPr="00E45D78" w:rsidRDefault="00663CFD" w:rsidP="00663CFD">
      <w:pPr>
        <w:pStyle w:val="-2"/>
        <w:spacing w:before="120"/>
        <w:ind w:hanging="142"/>
        <w:jc w:val="left"/>
      </w:pPr>
      <w:r w:rsidRPr="00B411AA">
        <w:t>ЦИМ ЗАЯВЛЯЮ НАСТУПНЕ:</w:t>
      </w:r>
    </w:p>
    <w:p w14:paraId="557B90FB" w14:textId="77777777" w:rsidR="00663CFD" w:rsidRPr="00E45D78" w:rsidRDefault="00663CFD" w:rsidP="00663CFD">
      <w:pPr>
        <w:pStyle w:val="-2"/>
        <w:spacing w:before="120"/>
        <w:jc w:val="left"/>
      </w:pPr>
    </w:p>
    <w:p w14:paraId="0075C0BC" w14:textId="3B8E8824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Я обіцяю поважати і виконувати будь-які обов’язкові положення застосованого національного та міжнародного законодавства, в тому числі ті, що стосуються працевлаштування під час здійснення моєї посередницької діяльності. Окрім цього, я погоджуюсь сумлінно дотримуватись Статуту </w:t>
      </w:r>
      <w:r w:rsidR="003757E6">
        <w:t>УАФ</w:t>
      </w:r>
      <w:r w:rsidRPr="00B411AA">
        <w:t xml:space="preserve">, Регламенту </w:t>
      </w:r>
      <w:r w:rsidR="003757E6">
        <w:t>УАФ</w:t>
      </w:r>
      <w:r w:rsidRPr="00B411AA">
        <w:t xml:space="preserve"> щодо діяльності Посередників, інших регламентів </w:t>
      </w:r>
      <w:r w:rsidR="003757E6">
        <w:t>УАФ</w:t>
      </w:r>
      <w:r w:rsidRPr="00B411AA">
        <w:t>, нормативних положень конфедерацій, а також Статуту та регламентів ФІФА в контексті здійснення моєї діяльності в якості Посередника.</w:t>
      </w:r>
    </w:p>
    <w:p w14:paraId="406F8DB7" w14:textId="77777777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>Я відповідально заявляю, що на сьогоднішній день не займаю офіційних посад, зазначених в пункті 11 розділу Визначення термінів Статусу ФІФА, а також не буду займати такі посади найближчим часом.</w:t>
      </w:r>
    </w:p>
    <w:p w14:paraId="129C7FC6" w14:textId="77777777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>Я відповідально заявляю, що маю бездоганну репутацію і, зокрема, підтверджую, що я ніколи не був засуджений за вироком суду у кримінальній справі.</w:t>
      </w:r>
    </w:p>
    <w:p w14:paraId="18DE8927" w14:textId="128A31A4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Я відповідально заявляю, що у мене немає жодних контрактних відносин з </w:t>
      </w:r>
      <w:r w:rsidR="003757E6">
        <w:t>УАФ</w:t>
      </w:r>
      <w:r w:rsidRPr="00B411AA">
        <w:t xml:space="preserve">, лігами, асоціаціями, конфедераціями або ФІФА, які можуть призвести до потенційного конфлікту інтересів. У випадку неясності, будь-який відповідний контракт зобов’язуюсь  розголосити. Я також визнаю, що я не повинен допускати, прямо або опосередковано, щоб такі контрактні відносини з </w:t>
      </w:r>
      <w:r w:rsidR="003757E6">
        <w:t>УАФ</w:t>
      </w:r>
      <w:r w:rsidRPr="00B411AA">
        <w:t>, лігами, асоціаціями, конфедераціями або ФІФА існували у зв’язку з моєю діяльністю як Посередника.</w:t>
      </w:r>
    </w:p>
    <w:p w14:paraId="2C4055D1" w14:textId="3ADCC2E1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Я відповідально заявляю, що у відповідності зі статтею 7, частиною 4 Регламенту ФІФА щодо роботи з посередниками та Регламентом </w:t>
      </w:r>
      <w:r w:rsidR="003757E6">
        <w:t>УАФ</w:t>
      </w:r>
      <w:r w:rsidRPr="00B411AA">
        <w:t xml:space="preserve"> щодо діяльності Посередників, мені заборонено отримувати будь-які виплати, що </w:t>
      </w:r>
      <w:r w:rsidRPr="00B411AA">
        <w:lastRenderedPageBreak/>
        <w:t>підлягають сплаті одним клубом іншому у зв’язку із трансфером, такі як трансферні виплати, компенсація за підготовку футболіста або солідарні виплати.</w:t>
      </w:r>
    </w:p>
    <w:p w14:paraId="3B28F2B1" w14:textId="376B8C8D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Я відповідально заявляю, що у відповідності зі статтею 7, частиною 8 Регламенту ФІФА щодо роботи з посередниками та Регламентом </w:t>
      </w:r>
      <w:r w:rsidR="003757E6">
        <w:t>УАФ</w:t>
      </w:r>
      <w:r w:rsidRPr="00B411AA">
        <w:t xml:space="preserve"> щодо діяльності Посередників, мені заборонено отримувати будь-які виплати від будь-якої зі сторін, якщо футболіст, відносно якого я надаю свої послуги, є неповнолітнім, як визначено в пункті 11 розділу Визначення термінів Регламенту ФІФА зі статусу і трансферу футболістів.</w:t>
      </w:r>
    </w:p>
    <w:p w14:paraId="2CF339E2" w14:textId="77777777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>Я відповідально заявляю, що я не буду приймати участь, прямо або опосередковано, або іншим чином бути пов’язаним із букмекерськими ставками (тоталізатором), азартними іграми, лотереями або подібними заходами чи операціями, пов’язаними з футбольними матчами. Я визнаю, що мені заборонено бути учасником, активно або пасивно, компаній, фірм, організацій, інших юридичних осіб, які заохочують, виступають посередниками, організовують або супроводжують такі заходи чи операції.</w:t>
      </w:r>
    </w:p>
    <w:p w14:paraId="0A0054D1" w14:textId="180DFCCF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Я даю згоду, відповідно до статті 6 частини 1 Регламенту ФІФА щодо роботи з посередниками та Регламенту </w:t>
      </w:r>
      <w:r w:rsidR="003757E6">
        <w:t>УАФ</w:t>
      </w:r>
      <w:r w:rsidRPr="00B411AA">
        <w:t xml:space="preserve"> щодо діяльності Посередників, на отримання </w:t>
      </w:r>
      <w:r w:rsidR="003757E6">
        <w:t>УАФ</w:t>
      </w:r>
      <w:r w:rsidRPr="00B411AA">
        <w:t xml:space="preserve"> повної інформації про будь-який платіж будь-якої форми, який клуб або футболіст здійснив мені за мої посередницькі послуги.</w:t>
      </w:r>
    </w:p>
    <w:p w14:paraId="49C294DE" w14:textId="77777777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>Я даю згоду, відповідно до статті 6 частини 1 Регламенту ФІФА щодо роботи з посередниками, на отримання лігами, асоціаціями, конфедераціями та ФІФА, за необхідності, з метою їх дослідження, усіх контрактів, договорів, кореспонденції та інших записів, пов’язаних з моєю діяльністю як Посередника. Я також даю згоду зазначеним вище суб’єктам на отримання будь-якої іншої відповідної документації від будь-якої іншої сторони, яка консультувала, сприяла або приймала будь-яку активну участь в перемовинах, за які я несу відповідальність.</w:t>
      </w:r>
    </w:p>
    <w:p w14:paraId="48D5D24E" w14:textId="336A9AFC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Я даю згоду, відповідно до статті 6 частини 3 Регламенту ФІФА щодо роботи з посередниками та Регламенту </w:t>
      </w:r>
      <w:r w:rsidR="003757E6">
        <w:t>УАФ</w:t>
      </w:r>
      <w:r w:rsidRPr="00B411AA">
        <w:t xml:space="preserve"> щодо діяльності Посередників, на зберігання та обробку </w:t>
      </w:r>
      <w:r w:rsidR="003757E6">
        <w:t>УАФ</w:t>
      </w:r>
      <w:r w:rsidRPr="00B411AA">
        <w:t xml:space="preserve"> будь-якої інформації, пов’язаної з моєю посередницькою діяльністю, з метою її опублікування.</w:t>
      </w:r>
    </w:p>
    <w:p w14:paraId="4DF1C304" w14:textId="28FF927C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Я даю згоду </w:t>
      </w:r>
      <w:r w:rsidR="003757E6">
        <w:t>УАФ</w:t>
      </w:r>
      <w:r w:rsidRPr="00B411AA">
        <w:t xml:space="preserve">, відповідно до статті 9 частини 2 Регламенту ФІФА щодо роботи з посередниками та Регламенту </w:t>
      </w:r>
      <w:r w:rsidR="003757E6">
        <w:t>УАФ</w:t>
      </w:r>
      <w:r w:rsidRPr="00B411AA">
        <w:t xml:space="preserve"> щодо діяльності Посередників, на опублікування подробиць про будь-яку дисциплінарну санкцію, накладену на мене, і на те, що ФІФА буде повідомлена про це. </w:t>
      </w:r>
    </w:p>
    <w:p w14:paraId="4ED351A2" w14:textId="69E6563A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Я підтверджую свою згоду на те, що будь-який спір, конфлікт або суперечка між мною та футболістом або клубом, якому я надаю посередницькі послуги, буде вирішуватись відповідно до положень Регламенту </w:t>
      </w:r>
      <w:r w:rsidR="003757E6">
        <w:t>УАФ</w:t>
      </w:r>
      <w:r w:rsidRPr="00B411AA">
        <w:t xml:space="preserve"> щодо діяльності Посередників.</w:t>
      </w:r>
    </w:p>
    <w:p w14:paraId="1BEFA43F" w14:textId="037FD12E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Я повністю усвідомлюю та погоджуюсь, що ця декларація є доступною для членів компетентних органів </w:t>
      </w:r>
      <w:r w:rsidR="003757E6">
        <w:t>УАФ</w:t>
      </w:r>
      <w:r w:rsidRPr="00B411AA">
        <w:t>.</w:t>
      </w:r>
    </w:p>
    <w:p w14:paraId="537CCA0B" w14:textId="77777777" w:rsidR="00663CFD" w:rsidRPr="00E45D78" w:rsidRDefault="00663CFD" w:rsidP="00663CFD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>Зауваження та інформація, що може бути потенційно важливою:</w:t>
      </w:r>
    </w:p>
    <w:p w14:paraId="755FFAEF" w14:textId="77777777" w:rsidR="00663CFD" w:rsidRPr="00E45D78" w:rsidRDefault="00663CFD" w:rsidP="00663CFD">
      <w:pPr>
        <w:pStyle w:val="-2"/>
        <w:ind w:left="425" w:firstLine="0"/>
      </w:pPr>
    </w:p>
    <w:tbl>
      <w:tblPr>
        <w:tblStyle w:val="a5"/>
        <w:tblW w:w="9213" w:type="dxa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3CFD" w:rsidRPr="00A62F39" w14:paraId="42A66D58" w14:textId="77777777" w:rsidTr="000224FE">
        <w:tc>
          <w:tcPr>
            <w:tcW w:w="9213" w:type="dxa"/>
          </w:tcPr>
          <w:p w14:paraId="7E2A9516" w14:textId="77777777" w:rsidR="00663CFD" w:rsidRPr="00663CFD" w:rsidRDefault="00663CFD" w:rsidP="000224FE">
            <w:pPr>
              <w:pStyle w:val="-2"/>
              <w:spacing w:after="0"/>
              <w:ind w:left="0" w:firstLine="0"/>
              <w:rPr>
                <w:lang w:val="ru-RU"/>
              </w:rPr>
            </w:pPr>
          </w:p>
        </w:tc>
      </w:tr>
      <w:tr w:rsidR="00663CFD" w:rsidRPr="00A62F39" w14:paraId="57FBE6C8" w14:textId="77777777" w:rsidTr="000224FE">
        <w:tc>
          <w:tcPr>
            <w:tcW w:w="9213" w:type="dxa"/>
          </w:tcPr>
          <w:p w14:paraId="05BDA8A8" w14:textId="77777777" w:rsidR="00663CFD" w:rsidRPr="00663CFD" w:rsidRDefault="00663CFD" w:rsidP="000224FE">
            <w:pPr>
              <w:pStyle w:val="-2"/>
              <w:spacing w:after="0"/>
              <w:ind w:left="0" w:firstLine="0"/>
              <w:rPr>
                <w:lang w:val="ru-RU"/>
              </w:rPr>
            </w:pPr>
          </w:p>
        </w:tc>
      </w:tr>
      <w:tr w:rsidR="00663CFD" w:rsidRPr="00A62F39" w14:paraId="7FF09175" w14:textId="77777777" w:rsidTr="000224FE">
        <w:tc>
          <w:tcPr>
            <w:tcW w:w="9213" w:type="dxa"/>
          </w:tcPr>
          <w:p w14:paraId="75D177DF" w14:textId="77777777" w:rsidR="00663CFD" w:rsidRPr="00663CFD" w:rsidRDefault="00663CFD" w:rsidP="000224FE">
            <w:pPr>
              <w:pStyle w:val="-2"/>
              <w:spacing w:after="0"/>
              <w:ind w:left="0" w:firstLine="0"/>
              <w:rPr>
                <w:lang w:val="ru-RU"/>
              </w:rPr>
            </w:pPr>
          </w:p>
        </w:tc>
      </w:tr>
      <w:tr w:rsidR="00663CFD" w:rsidRPr="00A62F39" w14:paraId="385BD529" w14:textId="77777777" w:rsidTr="000224FE">
        <w:tc>
          <w:tcPr>
            <w:tcW w:w="9213" w:type="dxa"/>
          </w:tcPr>
          <w:p w14:paraId="4B0921A0" w14:textId="77777777" w:rsidR="00663CFD" w:rsidRPr="00663CFD" w:rsidRDefault="00663CFD" w:rsidP="000224FE">
            <w:pPr>
              <w:pStyle w:val="-2"/>
              <w:spacing w:after="0"/>
              <w:ind w:left="0" w:firstLine="0"/>
              <w:rPr>
                <w:lang w:val="ru-RU"/>
              </w:rPr>
            </w:pPr>
          </w:p>
        </w:tc>
      </w:tr>
      <w:tr w:rsidR="00663CFD" w:rsidRPr="00A62F39" w14:paraId="39E223AF" w14:textId="77777777" w:rsidTr="000224FE">
        <w:tc>
          <w:tcPr>
            <w:tcW w:w="9213" w:type="dxa"/>
          </w:tcPr>
          <w:p w14:paraId="360D5E29" w14:textId="77777777" w:rsidR="00663CFD" w:rsidRPr="00663CFD" w:rsidRDefault="00663CFD" w:rsidP="000224FE">
            <w:pPr>
              <w:pStyle w:val="-2"/>
              <w:spacing w:after="0"/>
              <w:ind w:left="0" w:firstLine="0"/>
              <w:rPr>
                <w:lang w:val="ru-RU"/>
              </w:rPr>
            </w:pPr>
          </w:p>
        </w:tc>
      </w:tr>
    </w:tbl>
    <w:p w14:paraId="337FD3C8" w14:textId="77777777" w:rsidR="00663CFD" w:rsidRPr="00E45D78" w:rsidRDefault="00663CFD" w:rsidP="00663CFD">
      <w:pPr>
        <w:pStyle w:val="-2"/>
        <w:ind w:left="425" w:firstLine="0"/>
      </w:pPr>
    </w:p>
    <w:p w14:paraId="49EC6603" w14:textId="5C2BBEDD" w:rsidR="00663CFD" w:rsidRPr="00E45D78" w:rsidRDefault="00663CFD" w:rsidP="00663CFD">
      <w:pPr>
        <w:pStyle w:val="-2"/>
        <w:spacing w:before="120"/>
        <w:ind w:left="425" w:firstLine="0"/>
      </w:pPr>
      <w:r w:rsidRPr="00B411AA">
        <w:t xml:space="preserve">Я добросовісно надаю цю декларацію, правдивість якої базується на інформації та матеріалах, які доступні мені на даний момент, і я погоджуюсь, що </w:t>
      </w:r>
      <w:r w:rsidR="003757E6">
        <w:t>УАФ</w:t>
      </w:r>
      <w:r w:rsidRPr="00B411AA">
        <w:t xml:space="preserve"> уповноважена здійснювати усі необхідні перевірки, щоб пересвідчитись у дійсності інформації, що міститься в цій декларації. Я також визнаю, що, надавши цю декларацію, у разі зміни будь-якої зазначеної вище інформації, я зобов’язаний негайно повідомити про це </w:t>
      </w:r>
      <w:r w:rsidR="003757E6">
        <w:t>УАФ</w:t>
      </w:r>
      <w:r w:rsidRPr="00B411AA">
        <w:t>.</w:t>
      </w:r>
    </w:p>
    <w:p w14:paraId="0D127070" w14:textId="77777777" w:rsidR="00663CFD" w:rsidRPr="00E45D78" w:rsidRDefault="00663CFD" w:rsidP="00663CFD">
      <w:pPr>
        <w:pStyle w:val="-2"/>
        <w:spacing w:before="120"/>
        <w:ind w:left="425" w:firstLine="0"/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663CFD" w:rsidRPr="00A62F39" w14:paraId="41F7BFE8" w14:textId="77777777" w:rsidTr="000224FE">
        <w:tc>
          <w:tcPr>
            <w:tcW w:w="3685" w:type="dxa"/>
            <w:tcBorders>
              <w:bottom w:val="single" w:sz="4" w:space="0" w:color="auto"/>
            </w:tcBorders>
          </w:tcPr>
          <w:p w14:paraId="17702905" w14:textId="77777777" w:rsidR="00663CFD" w:rsidRPr="00663CFD" w:rsidRDefault="00663CFD" w:rsidP="000224FE">
            <w:pPr>
              <w:pStyle w:val="-2"/>
              <w:spacing w:before="120"/>
              <w:ind w:left="0" w:firstLine="0"/>
              <w:rPr>
                <w:lang w:val="ru-RU"/>
              </w:rPr>
            </w:pPr>
          </w:p>
        </w:tc>
        <w:tc>
          <w:tcPr>
            <w:tcW w:w="1701" w:type="dxa"/>
          </w:tcPr>
          <w:p w14:paraId="44E25E5D" w14:textId="77777777" w:rsidR="00663CFD" w:rsidRPr="00663CFD" w:rsidRDefault="00663CFD" w:rsidP="000224FE">
            <w:pPr>
              <w:pStyle w:val="-2"/>
              <w:spacing w:before="120"/>
              <w:ind w:left="0" w:firstLine="0"/>
              <w:rPr>
                <w:lang w:val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B4ADC71" w14:textId="77777777" w:rsidR="00663CFD" w:rsidRPr="00663CFD" w:rsidRDefault="00663CFD" w:rsidP="000224FE">
            <w:pPr>
              <w:pStyle w:val="-2"/>
              <w:spacing w:before="120"/>
              <w:ind w:left="0" w:firstLine="0"/>
              <w:rPr>
                <w:lang w:val="ru-RU"/>
              </w:rPr>
            </w:pPr>
          </w:p>
        </w:tc>
      </w:tr>
      <w:tr w:rsidR="00663CFD" w:rsidRPr="00E45D78" w14:paraId="62326414" w14:textId="77777777" w:rsidTr="000224FE">
        <w:tc>
          <w:tcPr>
            <w:tcW w:w="3685" w:type="dxa"/>
            <w:tcBorders>
              <w:top w:val="single" w:sz="4" w:space="0" w:color="auto"/>
            </w:tcBorders>
          </w:tcPr>
          <w:p w14:paraId="5889ED7D" w14:textId="77777777" w:rsidR="00663CFD" w:rsidRPr="00E45D78" w:rsidRDefault="00663CFD" w:rsidP="000224FE">
            <w:pPr>
              <w:pStyle w:val="-2"/>
              <w:spacing w:before="120"/>
              <w:ind w:left="0" w:firstLine="0"/>
            </w:pPr>
            <w:r w:rsidRPr="00E45D78">
              <w:t>(</w:t>
            </w:r>
            <w:proofErr w:type="spellStart"/>
            <w:r w:rsidRPr="00E45D78">
              <w:t>дата</w:t>
            </w:r>
            <w:proofErr w:type="spellEnd"/>
            <w:r w:rsidRPr="00E45D78">
              <w:t xml:space="preserve"> </w:t>
            </w:r>
            <w:proofErr w:type="spellStart"/>
            <w:r w:rsidRPr="00E45D78">
              <w:t>та</w:t>
            </w:r>
            <w:proofErr w:type="spellEnd"/>
            <w:r w:rsidRPr="00E45D78">
              <w:t xml:space="preserve"> </w:t>
            </w:r>
            <w:proofErr w:type="spellStart"/>
            <w:r w:rsidRPr="00E45D78">
              <w:t>місце</w:t>
            </w:r>
            <w:proofErr w:type="spellEnd"/>
            <w:r w:rsidRPr="00E45D78">
              <w:t xml:space="preserve">) </w:t>
            </w:r>
          </w:p>
        </w:tc>
        <w:tc>
          <w:tcPr>
            <w:tcW w:w="1701" w:type="dxa"/>
          </w:tcPr>
          <w:p w14:paraId="3E68B5D1" w14:textId="77777777" w:rsidR="00663CFD" w:rsidRPr="00E45D78" w:rsidRDefault="00663CFD" w:rsidP="000224FE">
            <w:pPr>
              <w:pStyle w:val="-2"/>
              <w:keepNext/>
              <w:keepLines/>
              <w:spacing w:before="120"/>
              <w:ind w:left="0" w:firstLine="0"/>
              <w:outlineLvl w:val="2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213F1DC" w14:textId="77777777" w:rsidR="00663CFD" w:rsidRPr="00E45D78" w:rsidRDefault="00663CFD" w:rsidP="000224FE">
            <w:pPr>
              <w:pStyle w:val="-2"/>
              <w:spacing w:before="120"/>
              <w:ind w:left="0" w:firstLine="0"/>
            </w:pPr>
            <w:r w:rsidRPr="00B411AA">
              <w:t>(</w:t>
            </w:r>
            <w:proofErr w:type="spellStart"/>
            <w:r w:rsidRPr="00B411AA">
              <w:t>підпис</w:t>
            </w:r>
            <w:proofErr w:type="spellEnd"/>
            <w:r w:rsidRPr="00B411AA">
              <w:t>)</w:t>
            </w:r>
          </w:p>
        </w:tc>
      </w:tr>
    </w:tbl>
    <w:p w14:paraId="42364754" w14:textId="77777777" w:rsidR="00663CFD" w:rsidRPr="00E45D78" w:rsidRDefault="00663CFD" w:rsidP="00663CFD">
      <w:pPr>
        <w:pStyle w:val="-2"/>
        <w:ind w:left="0" w:firstLine="0"/>
      </w:pPr>
    </w:p>
    <w:p w14:paraId="375B4938" w14:textId="77777777" w:rsidR="00663CFD" w:rsidRPr="00E446F0" w:rsidRDefault="00663CFD" w:rsidP="00663CFD">
      <w:pPr>
        <w:rPr>
          <w:rFonts w:ascii="Verdana" w:eastAsia="Times New Roman" w:hAnsi="Verdana" w:cs="Times New Roman"/>
          <w:sz w:val="24"/>
          <w:szCs w:val="24"/>
        </w:rPr>
      </w:pPr>
    </w:p>
    <w:sectPr w:rsidR="00663CFD" w:rsidRPr="00E446F0" w:rsidSect="002542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2351F"/>
    <w:multiLevelType w:val="hybridMultilevel"/>
    <w:tmpl w:val="F8E03248"/>
    <w:lvl w:ilvl="0" w:tplc="52608A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CFD"/>
    <w:rsid w:val="00221140"/>
    <w:rsid w:val="002503B8"/>
    <w:rsid w:val="002542FC"/>
    <w:rsid w:val="003757E6"/>
    <w:rsid w:val="00501CB8"/>
    <w:rsid w:val="005805BF"/>
    <w:rsid w:val="00663CFD"/>
    <w:rsid w:val="006966A9"/>
    <w:rsid w:val="0083127E"/>
    <w:rsid w:val="00A62F39"/>
    <w:rsid w:val="00BC34DC"/>
    <w:rsid w:val="00D40455"/>
    <w:rsid w:val="00E10464"/>
    <w:rsid w:val="00E4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DC18"/>
  <w15:docId w15:val="{7EFD69A3-A474-48B2-ACA0-B8BB8F4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3CF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Посредники - 2"/>
    <w:link w:val="-20"/>
    <w:uiPriority w:val="1"/>
    <w:qFormat/>
    <w:rsid w:val="00663CFD"/>
    <w:pPr>
      <w:widowControl w:val="0"/>
      <w:spacing w:after="120" w:line="240" w:lineRule="auto"/>
      <w:ind w:left="567" w:hanging="567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a3">
    <w:name w:val="стаття"/>
    <w:basedOn w:val="-2"/>
    <w:link w:val="a4"/>
    <w:uiPriority w:val="1"/>
    <w:qFormat/>
    <w:rsid w:val="00663CFD"/>
    <w:pPr>
      <w:ind w:firstLine="0"/>
    </w:pPr>
    <w:rPr>
      <w:b/>
    </w:rPr>
  </w:style>
  <w:style w:type="character" w:customStyle="1" w:styleId="-20">
    <w:name w:val="Посредники - 2 Знак"/>
    <w:basedOn w:val="a0"/>
    <w:link w:val="-2"/>
    <w:uiPriority w:val="1"/>
    <w:rsid w:val="00663CFD"/>
    <w:rPr>
      <w:rFonts w:ascii="Verdana" w:eastAsia="Times New Roman" w:hAnsi="Verdana" w:cs="Times New Roman"/>
      <w:sz w:val="24"/>
      <w:szCs w:val="24"/>
    </w:rPr>
  </w:style>
  <w:style w:type="character" w:customStyle="1" w:styleId="a4">
    <w:name w:val="стаття Знак"/>
    <w:basedOn w:val="-20"/>
    <w:link w:val="a3"/>
    <w:uiPriority w:val="1"/>
    <w:rsid w:val="00663CFD"/>
    <w:rPr>
      <w:rFonts w:ascii="Verdana" w:eastAsia="Times New Roman" w:hAnsi="Verdana" w:cs="Times New Roman"/>
      <w:b/>
      <w:sz w:val="24"/>
      <w:szCs w:val="24"/>
    </w:rPr>
  </w:style>
  <w:style w:type="table" w:styleId="a5">
    <w:name w:val="Table Grid"/>
    <w:basedOn w:val="a1"/>
    <w:uiPriority w:val="59"/>
    <w:rsid w:val="00663CF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Єршова Євгенія Валеріївна</cp:lastModifiedBy>
  <cp:revision>4</cp:revision>
  <dcterms:created xsi:type="dcterms:W3CDTF">2015-06-19T13:13:00Z</dcterms:created>
  <dcterms:modified xsi:type="dcterms:W3CDTF">2020-11-03T10:37:00Z</dcterms:modified>
</cp:coreProperties>
</file>